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ConsPlusNormal"/>
        <w:numPr>
          <w:ilvl w:val="0"/>
          <w:numId w:val="0"/>
        </w:numPr>
        <w:tabs>
          <w:tab w:val="clear" w:pos="708"/>
          <w:tab w:val="left" w:pos="6096" w:leader="none"/>
        </w:tabs>
        <w:spacing w:lineRule="auto" w:line="276"/>
        <w:ind w:start="6096" w:end="282"/>
        <w:jc w:val="end"/>
        <w:outlineLvl w:val="1"/>
        <w:rPr>
          <w:b/>
          <w:bCs/>
        </w:rPr>
      </w:pPr>
      <w:bookmarkStart w:id="0" w:name="Par171"/>
      <w:bookmarkEnd w:id="0"/>
      <w:r>
        <w:rPr>
          <w:b/>
          <w:bCs/>
        </w:rPr>
        <w:t>Приложение № 3</w:t>
      </w:r>
    </w:p>
    <w:p>
      <w:pPr>
        <w:pStyle w:val="ConsPlusNormal"/>
        <w:spacing w:lineRule="auto" w:line="276"/>
        <w:ind w:start="5529"/>
        <w:rPr/>
      </w:pPr>
      <w:r>
        <w:rPr/>
        <w:t>к Положению о порядке сообщения работниками ФГБУН «НБС-ННЦ» о получении подарка</w:t>
      </w:r>
    </w:p>
    <w:p>
      <w:pPr>
        <w:pStyle w:val="HTMLPreformatted"/>
        <w:spacing w:lineRule="auto" w:line="276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АКТ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76" w:before="0" w:after="0"/>
        <w:jc w:val="center"/>
        <w:rPr>
          <w:rFonts w:ascii="Times New Roman" w:hAnsi="Times New Roman"/>
          <w:kern w:val="0"/>
          <w:sz w:val="28"/>
          <w:szCs w:val="28"/>
        </w:rPr>
      </w:pPr>
      <w:bookmarkStart w:id="1" w:name="_Hlk144912277"/>
      <w:r>
        <w:rPr>
          <w:rFonts w:ascii="Times New Roman" w:hAnsi="Times New Roman"/>
          <w:kern w:val="0"/>
          <w:sz w:val="28"/>
          <w:szCs w:val="28"/>
        </w:rPr>
        <w:t>приема-передачи на ответственное хранение подарков</w:t>
      </w:r>
      <w:bookmarkEnd w:id="1"/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76" w:before="0" w:after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</w:r>
    </w:p>
    <w:p>
      <w:pPr>
        <w:pStyle w:val="Normal"/>
        <w:tabs>
          <w:tab w:val="clear" w:pos="708"/>
          <w:tab w:val="right" w:pos="9072" w:leader="none"/>
        </w:tabs>
        <w:spacing w:lineRule="auto" w:line="276" w:before="0" w:after="0"/>
        <w:jc w:val="center"/>
        <w:rPr>
          <w:rFonts w:ascii="Times New Roman" w:hAnsi="Times New Roman"/>
          <w:kern w:val="0"/>
          <w:sz w:val="28"/>
          <w:szCs w:val="28"/>
        </w:rPr>
      </w:pPr>
      <w:bookmarkStart w:id="2" w:name="_Hlk144911724"/>
      <w:r>
        <w:rPr>
          <w:rFonts w:ascii="Times New Roman" w:hAnsi="Times New Roman"/>
          <w:kern w:val="0"/>
          <w:sz w:val="28"/>
          <w:szCs w:val="28"/>
        </w:rPr>
        <w:t>«___» ______________ 20___ г.</w:t>
        <w:tab/>
        <w:t xml:space="preserve">  № ________</w:t>
      </w:r>
      <w:bookmarkEnd w:id="2"/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76" w:before="0" w:after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 xml:space="preserve"> 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76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_________________________________________________________________,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(ФИО, замещаемая должность)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в соответствии с пунктом 9 Положения о порядке сообщения работниками _______________________________________________ о получении подарка </w:t>
      </w:r>
    </w:p>
    <w:p>
      <w:pPr>
        <w:pStyle w:val="ConsPlusNonformat"/>
        <w:spacing w:lineRule="auto" w:line="276"/>
        <w:ind w:end="2551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(наименование Учреждения)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 (выкупа), передает, а ____________________________________</w:t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_________________________________________________________________</w:t>
      </w:r>
    </w:p>
    <w:p>
      <w:pPr>
        <w:pStyle w:val="ConsPlusNonformat"/>
        <w:spacing w:lineRule="auto" w:line="276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(ФИО, замещаемая должность уполномоченного материально-ответственного лица)</w:t>
      </w:r>
    </w:p>
    <w:p>
      <w:pPr>
        <w:pStyle w:val="ConsPlusNonformat"/>
        <w:spacing w:lineRule="auto" w:line="276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принимает на ответственное хранение следующие подарки:</w:t>
      </w:r>
    </w:p>
    <w:p>
      <w:pPr>
        <w:pStyle w:val="ConsPlusNormal"/>
        <w:spacing w:lineRule="auto" w:line="276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289" w:type="dxa"/>
        <w:jc w:val="start"/>
        <w:tblInd w:w="-80" w:type="dxa"/>
        <w:tblLayout w:type="fixed"/>
        <w:tblCellMar>
          <w:top w:w="102" w:type="dxa"/>
          <w:start w:w="62" w:type="dxa"/>
          <w:bottom w:w="102" w:type="dxa"/>
          <w:end w:w="62" w:type="dxa"/>
        </w:tblCellMar>
        <w:tblLook w:noHBand="0" w:noVBand="0" w:firstColumn="0" w:lastRow="0" w:lastColumn="0" w:firstRow="0" w:val="0000"/>
      </w:tblPr>
      <w:tblGrid>
        <w:gridCol w:w="815"/>
        <w:gridCol w:w="5923"/>
        <w:gridCol w:w="2551"/>
      </w:tblGrid>
      <w:tr>
        <w:trPr/>
        <w:tc>
          <w:tcPr>
            <w:tcW w:w="8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 xml:space="preserve">№ </w:t>
            </w:r>
            <w:r>
              <w:rPr/>
              <w:t>п/п</w:t>
            </w:r>
          </w:p>
        </w:tc>
        <w:tc>
          <w:tcPr>
            <w:tcW w:w="5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Наименование подарка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Количество предметов</w:t>
            </w:r>
          </w:p>
        </w:tc>
      </w:tr>
      <w:tr>
        <w:trPr/>
        <w:tc>
          <w:tcPr>
            <w:tcW w:w="8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1</w:t>
            </w:r>
          </w:p>
        </w:tc>
        <w:tc>
          <w:tcPr>
            <w:tcW w:w="5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8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2</w:t>
            </w:r>
          </w:p>
        </w:tc>
        <w:tc>
          <w:tcPr>
            <w:tcW w:w="5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</w:tr>
      <w:tr>
        <w:trPr/>
        <w:tc>
          <w:tcPr>
            <w:tcW w:w="81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center"/>
              <w:rPr/>
            </w:pPr>
            <w:r>
              <w:rPr/>
              <w:t>3</w:t>
            </w:r>
          </w:p>
        </w:tc>
        <w:tc>
          <w:tcPr>
            <w:tcW w:w="592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</w:tr>
      <w:tr>
        <w:trPr/>
        <w:tc>
          <w:tcPr>
            <w:tcW w:w="673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jc w:val="end"/>
              <w:rPr/>
            </w:pPr>
            <w:r>
              <w:rPr/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ConsPlusNormal"/>
              <w:spacing w:lineRule="auto" w:line="276"/>
              <w:rPr/>
            </w:pPr>
            <w:r>
              <w:rPr/>
            </w:r>
          </w:p>
        </w:tc>
      </w:tr>
    </w:tbl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nformat"/>
        <w:spacing w:lineRule="auto" w:line="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Приложение: ______________________________________ на ___ листах.</w:t>
      </w:r>
    </w:p>
    <w:p>
      <w:pPr>
        <w:pStyle w:val="ConsPlusNonformat"/>
        <w:tabs>
          <w:tab w:val="clear" w:pos="708"/>
          <w:tab w:val="left" w:pos="2977" w:leader="none"/>
        </w:tabs>
        <w:spacing w:lineRule="auto" w:line="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>(наименование документа)</w:t>
      </w:r>
    </w:p>
    <w:p>
      <w:pPr>
        <w:pStyle w:val="Normal"/>
        <w:tabs>
          <w:tab w:val="clear" w:pos="708"/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lineRule="auto" w:line="276" w:before="0" w:after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</w:r>
    </w:p>
    <w:p>
      <w:pPr>
        <w:pStyle w:val="Normal"/>
        <w:tabs>
          <w:tab w:val="clear" w:pos="708"/>
          <w:tab w:val="left" w:pos="4820" w:leader="none"/>
        </w:tabs>
        <w:spacing w:lineRule="auto" w:line="276" w:before="0" w:after="0"/>
        <w:rPr>
          <w:rFonts w:ascii="Times New Roman" w:hAnsi="Times New Roman"/>
          <w:kern w:val="0"/>
          <w:sz w:val="28"/>
          <w:szCs w:val="28"/>
        </w:rPr>
      </w:pPr>
      <w:r>
        <w:rPr>
          <w:rFonts w:ascii="Times New Roman" w:hAnsi="Times New Roman"/>
          <w:kern w:val="0"/>
          <w:sz w:val="28"/>
          <w:szCs w:val="28"/>
        </w:rPr>
        <w:t>Сдал ________________________</w:t>
        <w:tab/>
        <w:t>Принял ________________________</w:t>
      </w:r>
    </w:p>
    <w:p>
      <w:pPr>
        <w:pStyle w:val="Normal"/>
        <w:tabs>
          <w:tab w:val="clear" w:pos="708"/>
          <w:tab w:val="left" w:pos="1134" w:leader="none"/>
          <w:tab w:val="left" w:pos="6521" w:leader="none"/>
        </w:tabs>
        <w:spacing w:lineRule="auto" w:line="276" w:before="0" w:after="0"/>
        <w:rPr>
          <w:rFonts w:ascii="Times New Roman" w:hAnsi="Times New Roman"/>
        </w:rPr>
      </w:pP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16"/>
          <w:szCs w:val="16"/>
        </w:rPr>
        <w:t>(фамилия, инициалы, подпись)</w:t>
      </w:r>
      <w:r>
        <w:rPr>
          <w:rFonts w:ascii="Times New Roman" w:hAnsi="Times New Roman"/>
          <w:kern w:val="0"/>
          <w:sz w:val="24"/>
          <w:szCs w:val="24"/>
        </w:rPr>
        <w:tab/>
      </w:r>
      <w:r>
        <w:rPr>
          <w:rFonts w:ascii="Times New Roman" w:hAnsi="Times New Roman"/>
          <w:kern w:val="0"/>
          <w:sz w:val="16"/>
          <w:szCs w:val="16"/>
        </w:rPr>
        <w:t>(фамилия, инициалы, подпись)</w:t>
      </w:r>
    </w:p>
    <w:p>
      <w:pPr>
        <w:pStyle w:val="ConsPlusNormal"/>
        <w:numPr>
          <w:ilvl w:val="0"/>
          <w:numId w:val="0"/>
        </w:numPr>
        <w:tabs>
          <w:tab w:val="clear" w:pos="708"/>
          <w:tab w:val="left" w:pos="1134" w:leader="none"/>
        </w:tabs>
        <w:spacing w:lineRule="auto" w:line="276"/>
        <w:ind w:start="4253"/>
        <w:jc w:val="end"/>
        <w:outlineLvl w:val="1"/>
        <w:rPr>
          <w:b/>
          <w:bCs/>
        </w:rPr>
      </w:pPr>
      <w:bookmarkStart w:id="3" w:name="Par254"/>
      <w:bookmarkEnd w:id="3"/>
      <w:r>
        <w:rPr/>
        <w:t xml:space="preserve">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840" w:right="851" w:gutter="0" w:header="567" w:top="851" w:footer="0" w:bottom="851"/>
      <w:pgNumType w:fmt="decimal"/>
      <w:formProt w:val="false"/>
      <w:titlePg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 New Roman">
    <w:charset w:val="01" w:characterSet="utf-8"/>
    <w:family w:val="roman"/>
    <w:pitch w:val="variable"/>
  </w:font>
  <w:font w:name="Arial">
    <w:charset w:val="01" w:characterSet="utf-8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21735"/>
    <w:pPr>
      <w:widowControl/>
      <w:bidi w:val="0"/>
      <w:spacing w:lineRule="auto" w:line="259" w:before="0" w:after="160"/>
      <w:jc w:val="start"/>
    </w:pPr>
    <w:rPr>
      <w:rFonts w:eastAsia="" w:cs="Times New Roman" w:eastAsiaTheme="minorEastAsia" w:ascii="Calibri" w:hAnsi="Calibri"/>
      <w:color w:val="auto"/>
      <w:kern w:val="2"/>
      <w:sz w:val="22"/>
      <w:szCs w:val="22"/>
      <w:lang w:eastAsia="ru-RU" w:val="ru-RU" w:bidi="ar-SA"/>
      <w14:ligatures w14:val="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521735"/>
    <w:rPr>
      <w:rFonts w:eastAsia="" w:cs="Times New Roman" w:eastAsiaTheme="minorEastAsia"/>
      <w:lang w:eastAsia="ru-RU"/>
      <w14:ligatures w14:val="none"/>
    </w:rPr>
  </w:style>
  <w:style w:type="character" w:styleId="HTML" w:customStyle="1">
    <w:name w:val="Стандартный HTML Знак"/>
    <w:basedOn w:val="DefaultParagraphFont"/>
    <w:link w:val="HTMLPreformatted"/>
    <w:uiPriority w:val="99"/>
    <w:qFormat/>
    <w:rsid w:val="00521735"/>
    <w:rPr>
      <w:rFonts w:ascii="Courier New" w:hAnsi="Courier New" w:eastAsia="" w:cs="Courier New" w:eastAsiaTheme="minorEastAsia"/>
      <w:sz w:val="20"/>
      <w:szCs w:val="20"/>
      <w:lang w:eastAsia="ru-RU"/>
      <w14:ligatures w14:val="none"/>
    </w:rPr>
  </w:style>
  <w:style w:type="character" w:styleId="Style15" w:customStyle="1">
    <w:name w:val="Текст сноски Знак"/>
    <w:basedOn w:val="DefaultParagraphFont"/>
    <w:uiPriority w:val="99"/>
    <w:semiHidden/>
    <w:qFormat/>
    <w:rsid w:val="00521735"/>
    <w:rPr>
      <w:rFonts w:eastAsia="" w:cs="Times New Roman" w:eastAsiaTheme="minorEastAsia"/>
      <w:sz w:val="20"/>
      <w:szCs w:val="20"/>
      <w:lang w:eastAsia="ru-RU"/>
      <w14:ligatures w14:val="none"/>
    </w:rPr>
  </w:style>
  <w:style w:type="character" w:styleId="Style16">
    <w:name w:val="Символ сноски"/>
    <w:basedOn w:val="DefaultParagraphFont"/>
    <w:uiPriority w:val="99"/>
    <w:semiHidden/>
    <w:unhideWhenUsed/>
    <w:qFormat/>
    <w:rsid w:val="00521735"/>
    <w:rPr>
      <w:rFonts w:cs="Times New Roman"/>
      <w:vertAlign w:val="superscript"/>
    </w:rPr>
  </w:style>
  <w:style w:type="character" w:styleId="FootnoteReference">
    <w:name w:val="footnote reference"/>
    <w:rPr>
      <w:rFonts w:cs="Times New Roman"/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Noto Sans Devanagari"/>
    </w:rPr>
  </w:style>
  <w:style w:type="paragraph" w:styleId="ConsPlusNormal" w:customStyle="1">
    <w:name w:val="ConsPlusNormal"/>
    <w:qFormat/>
    <w:rsid w:val="00521735"/>
    <w:pPr>
      <w:widowControl w:val="false"/>
      <w:bidi w:val="0"/>
      <w:spacing w:lineRule="auto" w:line="240" w:before="0" w:after="0"/>
      <w:jc w:val="start"/>
    </w:pPr>
    <w:rPr>
      <w:rFonts w:ascii="Times New Roman" w:hAnsi="Times New Roman" w:eastAsia="" w:cs="Times New Roman" w:eastAsiaTheme="minorEastAsia"/>
      <w:color w:val="auto"/>
      <w:kern w:val="0"/>
      <w:sz w:val="24"/>
      <w:szCs w:val="24"/>
      <w:lang w:eastAsia="ru-RU" w:val="ru-RU" w:bidi="ar-SA"/>
      <w14:ligatures w14:val="none"/>
    </w:rPr>
  </w:style>
  <w:style w:type="paragraph" w:styleId="ConsPlusNonformat" w:customStyle="1">
    <w:name w:val="ConsPlusNonformat"/>
    <w:uiPriority w:val="99"/>
    <w:qFormat/>
    <w:rsid w:val="00521735"/>
    <w:pPr>
      <w:widowControl w:val="false"/>
      <w:bidi w:val="0"/>
      <w:spacing w:lineRule="auto" w:line="240" w:before="0" w:after="0"/>
      <w:jc w:val="start"/>
    </w:pPr>
    <w:rPr>
      <w:rFonts w:ascii="Courier New" w:hAnsi="Courier New" w:eastAsia="" w:cs="Courier New" w:eastAsiaTheme="minorEastAsia"/>
      <w:color w:val="auto"/>
      <w:kern w:val="0"/>
      <w:sz w:val="20"/>
      <w:szCs w:val="20"/>
      <w:lang w:eastAsia="ru-RU" w:val="ru-RU" w:bidi="ar-SA"/>
      <w14:ligatures w14:val="none"/>
    </w:rPr>
  </w:style>
  <w:style w:type="paragraph" w:styleId="ConsPlusTitle" w:customStyle="1">
    <w:name w:val="ConsPlusTitle"/>
    <w:uiPriority w:val="99"/>
    <w:qFormat/>
    <w:rsid w:val="00521735"/>
    <w:pPr>
      <w:widowControl w:val="false"/>
      <w:bidi w:val="0"/>
      <w:spacing w:lineRule="auto" w:line="240" w:before="0" w:after="0"/>
      <w:jc w:val="start"/>
    </w:pPr>
    <w:rPr>
      <w:rFonts w:ascii="Arial" w:hAnsi="Arial" w:eastAsia="" w:cs="Arial" w:eastAsiaTheme="minorEastAsia"/>
      <w:b/>
      <w:bCs/>
      <w:color w:val="auto"/>
      <w:kern w:val="0"/>
      <w:sz w:val="24"/>
      <w:szCs w:val="24"/>
      <w:lang w:eastAsia="ru-RU" w:val="ru-RU" w:bidi="ar-SA"/>
      <w14:ligatures w14:val="none"/>
    </w:rPr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rsid w:val="0052173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HTMLPreformatted">
    <w:name w:val="HTML Preformatted"/>
    <w:basedOn w:val="Normal"/>
    <w:link w:val="HTML"/>
    <w:uiPriority w:val="99"/>
    <w:unhideWhenUsed/>
    <w:qFormat/>
    <w:rsid w:val="00521735"/>
    <w:pPr/>
    <w:rPr>
      <w:rFonts w:ascii="Courier New" w:hAnsi="Courier New" w:cs="Courier New"/>
      <w:sz w:val="20"/>
      <w:szCs w:val="20"/>
    </w:rPr>
  </w:style>
  <w:style w:type="paragraph" w:styleId="FootnoteText">
    <w:name w:val="footnote text"/>
    <w:basedOn w:val="Normal"/>
    <w:link w:val="Style15"/>
    <w:uiPriority w:val="99"/>
    <w:semiHidden/>
    <w:unhideWhenUsed/>
    <w:rsid w:val="00521735"/>
    <w:pPr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521735"/>
    <w:pPr>
      <w:spacing w:before="0" w:after="160"/>
      <w:ind w:start="720"/>
      <w:contextualSpacing/>
    </w:pPr>
    <w:rPr/>
  </w:style>
  <w:style w:type="paragraph" w:styleId="Style20">
    <w:name w:val="Верхний колонтитул слева"/>
    <w:basedOn w:val="Header"/>
    <w:qFormat/>
    <w:pPr/>
    <w:rPr/>
  </w:style>
  <w:style w:type="numbering" w:styleId="Style21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LibreOffice/26.2.2.2$Linux_X86_64 LibreOffice_project/620$Build-3</Application>
  <AppVersion>15.0000</AppVersion>
  <Pages>1</Pages>
  <Words>117</Words>
  <Characters>1075</Characters>
  <CharactersWithSpaces>1173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2025-02-03T05:34:00Z</dcterms:created>
  <dc:creator>Пользователь</dc:creator>
  <dc:description/>
  <dc:language>ru-RU</dc:language>
  <cp:lastModifiedBy/>
  <dcterms:modified xsi:type="dcterms:W3CDTF">2026-10-08T12:15:34Z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